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9BE8" w14:textId="1A50A3FB" w:rsidR="001461BF" w:rsidRDefault="000722D7" w:rsidP="000722D7">
      <w:pPr>
        <w:ind w:left="28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2B6107">
        <w:rPr>
          <w:rFonts w:ascii="Verdana" w:hAnsi="Verdana"/>
          <w:b/>
        </w:rPr>
        <w:t>School Resource Officer                                                                                       Canton Police Department</w:t>
      </w:r>
    </w:p>
    <w:p w14:paraId="327A64A7" w14:textId="77777777" w:rsidR="000722D7" w:rsidRPr="000722D7" w:rsidRDefault="002B6107" w:rsidP="002B6107">
      <w:p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The Canton</w:t>
      </w:r>
      <w:r w:rsidR="00C01974" w:rsidRPr="000722D7">
        <w:rPr>
          <w:rFonts w:ascii="Verdana" w:hAnsi="Verdana"/>
          <w:sz w:val="20"/>
          <w:szCs w:val="20"/>
        </w:rPr>
        <w:t xml:space="preserve">, North Carolina Police Department </w:t>
      </w:r>
      <w:r w:rsidRPr="000722D7">
        <w:rPr>
          <w:rFonts w:ascii="Verdana" w:hAnsi="Verdana"/>
          <w:sz w:val="20"/>
          <w:szCs w:val="20"/>
        </w:rPr>
        <w:t>is currently accepting applications for the position of School Resource Officer</w:t>
      </w:r>
      <w:r w:rsidR="00C01974" w:rsidRPr="000722D7">
        <w:rPr>
          <w:rFonts w:ascii="Verdana" w:hAnsi="Verdana"/>
          <w:sz w:val="20"/>
          <w:szCs w:val="20"/>
        </w:rPr>
        <w:t xml:space="preserve"> at Canton Middle School</w:t>
      </w:r>
      <w:r w:rsidRPr="000722D7">
        <w:rPr>
          <w:rFonts w:ascii="Verdana" w:hAnsi="Verdana"/>
          <w:sz w:val="20"/>
          <w:szCs w:val="20"/>
        </w:rPr>
        <w:t xml:space="preserve">.  This position is a </w:t>
      </w:r>
      <w:r w:rsidR="00C01974" w:rsidRPr="000722D7">
        <w:rPr>
          <w:rFonts w:ascii="Verdana" w:hAnsi="Verdana"/>
          <w:sz w:val="20"/>
          <w:szCs w:val="20"/>
        </w:rPr>
        <w:t>full-time</w:t>
      </w:r>
      <w:r w:rsidRPr="000722D7">
        <w:rPr>
          <w:rFonts w:ascii="Verdana" w:hAnsi="Verdana"/>
          <w:sz w:val="20"/>
          <w:szCs w:val="20"/>
        </w:rPr>
        <w:t xml:space="preserve"> permanent employment opportunity.</w:t>
      </w:r>
      <w:r w:rsidR="00C01974" w:rsidRPr="000722D7">
        <w:rPr>
          <w:rFonts w:ascii="Verdana" w:hAnsi="Verdana"/>
          <w:sz w:val="20"/>
          <w:szCs w:val="20"/>
        </w:rPr>
        <w:t xml:space="preserve"> The Canton Police Department serves a rapidly growing community and requires Officers to be well trained and eager to keep pace with the ever-changing field of policing.</w:t>
      </w:r>
    </w:p>
    <w:p w14:paraId="7261F66A" w14:textId="44E579B1" w:rsidR="00C01974" w:rsidRPr="000722D7" w:rsidRDefault="002B6107" w:rsidP="002B6107">
      <w:p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 xml:space="preserve">Applicants must possess </w:t>
      </w:r>
      <w:r w:rsidR="00C01974" w:rsidRPr="000722D7">
        <w:rPr>
          <w:rFonts w:ascii="Verdana" w:hAnsi="Verdana"/>
          <w:sz w:val="20"/>
          <w:szCs w:val="20"/>
        </w:rPr>
        <w:t xml:space="preserve">a </w:t>
      </w:r>
      <w:r w:rsidRPr="000722D7">
        <w:rPr>
          <w:rFonts w:ascii="Verdana" w:hAnsi="Verdana"/>
          <w:sz w:val="20"/>
          <w:szCs w:val="20"/>
        </w:rPr>
        <w:t>current B.L.E.T Certification from the State of North Carolina</w:t>
      </w:r>
      <w:r w:rsidR="00C01974" w:rsidRPr="000722D7">
        <w:rPr>
          <w:rFonts w:ascii="Verdana" w:hAnsi="Verdana"/>
          <w:sz w:val="20"/>
          <w:szCs w:val="20"/>
        </w:rPr>
        <w:t>. Other m</w:t>
      </w:r>
      <w:r w:rsidRPr="000722D7">
        <w:rPr>
          <w:rFonts w:ascii="Verdana" w:hAnsi="Verdana"/>
          <w:sz w:val="20"/>
          <w:szCs w:val="20"/>
        </w:rPr>
        <w:t xml:space="preserve">inimum requirements for this position are listed below.  However, </w:t>
      </w:r>
      <w:r w:rsidR="00294696" w:rsidRPr="000722D7">
        <w:rPr>
          <w:rFonts w:ascii="Verdana" w:hAnsi="Verdana"/>
          <w:sz w:val="20"/>
          <w:szCs w:val="20"/>
        </w:rPr>
        <w:t>a</w:t>
      </w:r>
      <w:r w:rsidRPr="000722D7">
        <w:rPr>
          <w:rFonts w:ascii="Verdana" w:hAnsi="Verdana"/>
          <w:sz w:val="20"/>
          <w:szCs w:val="20"/>
        </w:rPr>
        <w:t xml:space="preserve">dvanced </w:t>
      </w:r>
      <w:r w:rsidR="00C01974" w:rsidRPr="000722D7">
        <w:rPr>
          <w:rFonts w:ascii="Verdana" w:hAnsi="Verdana"/>
          <w:sz w:val="20"/>
          <w:szCs w:val="20"/>
        </w:rPr>
        <w:t>t</w:t>
      </w:r>
      <w:r w:rsidRPr="000722D7">
        <w:rPr>
          <w:rFonts w:ascii="Verdana" w:hAnsi="Verdana"/>
          <w:sz w:val="20"/>
          <w:szCs w:val="20"/>
        </w:rPr>
        <w:t>raining in R</w:t>
      </w:r>
      <w:r w:rsidR="00C01974" w:rsidRPr="000722D7">
        <w:rPr>
          <w:rFonts w:ascii="Verdana" w:hAnsi="Verdana"/>
          <w:sz w:val="20"/>
          <w:szCs w:val="20"/>
        </w:rPr>
        <w:t>ADAR</w:t>
      </w:r>
      <w:r w:rsidRPr="000722D7">
        <w:rPr>
          <w:rFonts w:ascii="Verdana" w:hAnsi="Verdana"/>
          <w:sz w:val="20"/>
          <w:szCs w:val="20"/>
        </w:rPr>
        <w:t>, Intoximeter, Field Training Officer and/or School Resource Officer preferred.</w:t>
      </w:r>
      <w:r w:rsidR="00C01974" w:rsidRPr="000722D7">
        <w:rPr>
          <w:rFonts w:ascii="Verdana" w:hAnsi="Verdana"/>
          <w:sz w:val="20"/>
          <w:szCs w:val="20"/>
        </w:rPr>
        <w:t xml:space="preserve"> As a special condition of employment, this position requires the officer successfully complete the North Carolina Justice Academy School Resource Officer certification class.</w:t>
      </w:r>
    </w:p>
    <w:p w14:paraId="33372ECE" w14:textId="77777777" w:rsidR="002B6107" w:rsidRPr="000722D7" w:rsidRDefault="002B6107" w:rsidP="002B6107">
      <w:p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Applications are available at the Canton Police Department located</w:t>
      </w:r>
      <w:r w:rsidR="00E13D04" w:rsidRPr="000722D7">
        <w:rPr>
          <w:rFonts w:ascii="Verdana" w:hAnsi="Verdana"/>
          <w:sz w:val="20"/>
          <w:szCs w:val="20"/>
        </w:rPr>
        <w:t xml:space="preserve"> at 58 Park Street, Canton, NC  28716 during normal business hours.  General questions should be directed to the Canton Police Department Monday – Friday, 8:00 a.m. – 4:00 p.m. at 828-648-2376.  The Town of Canton is an Equal Opportunity Employer.  Applications accepted until filled.</w:t>
      </w:r>
    </w:p>
    <w:p w14:paraId="670B56B2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be at least 21 years of age.</w:t>
      </w:r>
    </w:p>
    <w:p w14:paraId="3909DDE8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be a U.S. Citizen.</w:t>
      </w:r>
    </w:p>
    <w:p w14:paraId="4A92CEB1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High School diploma or G.E.D – College preferred.</w:t>
      </w:r>
    </w:p>
    <w:p w14:paraId="7D104C17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Valid North Carolina Driver’s License.</w:t>
      </w:r>
    </w:p>
    <w:p w14:paraId="75440EDB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NOT have committed, been charged with or convicted of any Felony.</w:t>
      </w:r>
    </w:p>
    <w:p w14:paraId="4EFAD52E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NOT have committed, been charged with or convicted of any Class A-1 or Class 1 Misdemeanors.</w:t>
      </w:r>
    </w:p>
    <w:p w14:paraId="07D115AA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No Class 2 or Class 3 misdemeanor convictions within the past five (5) years.</w:t>
      </w:r>
    </w:p>
    <w:p w14:paraId="7B38C6F6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 xml:space="preserve">Must pass a </w:t>
      </w:r>
      <w:r w:rsidR="00294696" w:rsidRPr="000722D7">
        <w:rPr>
          <w:rFonts w:ascii="Verdana" w:hAnsi="Verdana"/>
          <w:sz w:val="20"/>
          <w:szCs w:val="20"/>
        </w:rPr>
        <w:t>p</w:t>
      </w:r>
      <w:r w:rsidRPr="000722D7">
        <w:rPr>
          <w:rFonts w:ascii="Verdana" w:hAnsi="Verdana"/>
          <w:sz w:val="20"/>
          <w:szCs w:val="20"/>
        </w:rPr>
        <w:t xml:space="preserve">sychological </w:t>
      </w:r>
      <w:r w:rsidR="00294696" w:rsidRPr="000722D7">
        <w:rPr>
          <w:rFonts w:ascii="Verdana" w:hAnsi="Verdana"/>
          <w:sz w:val="20"/>
          <w:szCs w:val="20"/>
        </w:rPr>
        <w:t>e</w:t>
      </w:r>
      <w:r w:rsidRPr="000722D7">
        <w:rPr>
          <w:rFonts w:ascii="Verdana" w:hAnsi="Verdana"/>
          <w:sz w:val="20"/>
          <w:szCs w:val="20"/>
        </w:rPr>
        <w:t>valuation (exceptions:</w:t>
      </w:r>
      <w:r w:rsidR="00294696" w:rsidRPr="000722D7">
        <w:rPr>
          <w:rFonts w:ascii="Verdana" w:hAnsi="Verdana"/>
          <w:sz w:val="20"/>
          <w:szCs w:val="20"/>
        </w:rPr>
        <w:t xml:space="preserve"> </w:t>
      </w:r>
      <w:r w:rsidRPr="000722D7">
        <w:rPr>
          <w:rFonts w:ascii="Verdana" w:hAnsi="Verdana"/>
          <w:sz w:val="20"/>
          <w:szCs w:val="20"/>
        </w:rPr>
        <w:t>Lateral Transfers).</w:t>
      </w:r>
    </w:p>
    <w:p w14:paraId="4C35D203" w14:textId="77777777" w:rsidR="00294696" w:rsidRPr="000722D7" w:rsidRDefault="00294696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pass a pre-employment drug screen.</w:t>
      </w:r>
    </w:p>
    <w:p w14:paraId="47C6A6AA" w14:textId="77777777" w:rsidR="00294696" w:rsidRPr="000722D7" w:rsidRDefault="00294696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pass a pre-employment physical.</w:t>
      </w:r>
    </w:p>
    <w:p w14:paraId="2AF49EFA" w14:textId="77777777" w:rsidR="00294696" w:rsidRPr="000722D7" w:rsidRDefault="00294696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pass a pre-employment background investigation.</w:t>
      </w:r>
    </w:p>
    <w:p w14:paraId="0583A0C9" w14:textId="77777777" w:rsidR="00294696" w:rsidRPr="000722D7" w:rsidRDefault="00E13D04" w:rsidP="0029469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Must reside within 20 minutes of agency.</w:t>
      </w:r>
    </w:p>
    <w:p w14:paraId="25BBE8D5" w14:textId="77777777" w:rsidR="00E13D04" w:rsidRPr="000722D7" w:rsidRDefault="00E13D04" w:rsidP="00E13D0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2 years’ experience preferred.</w:t>
      </w:r>
    </w:p>
    <w:p w14:paraId="34DFF47E" w14:textId="77777777" w:rsidR="00E13D04" w:rsidRPr="000722D7" w:rsidRDefault="00E13D04" w:rsidP="00E13D04">
      <w:pPr>
        <w:ind w:left="360"/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b/>
          <w:sz w:val="20"/>
          <w:szCs w:val="20"/>
          <w:u w:val="single"/>
        </w:rPr>
        <w:t>BENEFITS:</w:t>
      </w:r>
    </w:p>
    <w:p w14:paraId="0EB359B2" w14:textId="77777777" w:rsidR="00E13D04" w:rsidRPr="000722D7" w:rsidRDefault="00E13D04" w:rsidP="00E13D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North Carolina State Retirement Program</w:t>
      </w:r>
    </w:p>
    <w:p w14:paraId="1184C5ED" w14:textId="77777777" w:rsidR="00E13D04" w:rsidRPr="000722D7" w:rsidRDefault="00E13D04" w:rsidP="00E13D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8 Hour Shifts</w:t>
      </w:r>
    </w:p>
    <w:p w14:paraId="2DA9DAC8" w14:textId="77777777" w:rsidR="00E13D04" w:rsidRPr="000722D7" w:rsidRDefault="00E13D04" w:rsidP="00E13D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Medical</w:t>
      </w:r>
    </w:p>
    <w:p w14:paraId="683B01A5" w14:textId="77777777" w:rsidR="00E13D04" w:rsidRPr="000722D7" w:rsidRDefault="00E13D04" w:rsidP="00E13D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Dental</w:t>
      </w:r>
    </w:p>
    <w:p w14:paraId="43D256C8" w14:textId="77777777" w:rsidR="006A1133" w:rsidRDefault="00E13D04" w:rsidP="00E13D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22D7">
        <w:rPr>
          <w:rFonts w:ascii="Verdana" w:hAnsi="Verdana"/>
          <w:sz w:val="20"/>
          <w:szCs w:val="20"/>
        </w:rPr>
        <w:t>401K</w:t>
      </w:r>
    </w:p>
    <w:p w14:paraId="35CA1FBF" w14:textId="394915B3" w:rsidR="00E13D04" w:rsidRPr="000722D7" w:rsidRDefault="00E13D04" w:rsidP="00E13D0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bookmarkStart w:id="0" w:name="_GoBack"/>
      <w:bookmarkEnd w:id="0"/>
      <w:r w:rsidRPr="000722D7">
        <w:rPr>
          <w:rFonts w:ascii="Verdana" w:hAnsi="Verdana"/>
          <w:sz w:val="20"/>
          <w:szCs w:val="20"/>
        </w:rPr>
        <w:t>Applications must be submitted to:</w:t>
      </w:r>
    </w:p>
    <w:p w14:paraId="2630A261" w14:textId="593237BF" w:rsidR="00E13D04" w:rsidRPr="00E13D04" w:rsidRDefault="00E13D04" w:rsidP="00E13D04">
      <w:pPr>
        <w:rPr>
          <w:rFonts w:ascii="Verdana" w:hAnsi="Verdana"/>
        </w:rPr>
      </w:pPr>
      <w:r w:rsidRPr="000722D7">
        <w:rPr>
          <w:rFonts w:ascii="Verdana" w:hAnsi="Verdana"/>
          <w:sz w:val="20"/>
          <w:szCs w:val="20"/>
        </w:rPr>
        <w:t xml:space="preserve">Town of Canton                                                                                                             C/O Canton Police Department    </w:t>
      </w:r>
      <w:r>
        <w:rPr>
          <w:rFonts w:ascii="Verdana" w:hAnsi="Verdana"/>
        </w:rPr>
        <w:t xml:space="preserve">                                                                                   </w:t>
      </w:r>
      <w:r w:rsidRPr="000722D7">
        <w:rPr>
          <w:rFonts w:ascii="Verdana" w:hAnsi="Verdana"/>
          <w:sz w:val="20"/>
          <w:szCs w:val="20"/>
        </w:rPr>
        <w:t>58 Park Street                                                                                                            Canton, NC  28716</w:t>
      </w:r>
    </w:p>
    <w:sectPr w:rsidR="00E13D04" w:rsidRPr="00E1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DE0"/>
    <w:multiLevelType w:val="hybridMultilevel"/>
    <w:tmpl w:val="D01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A7B"/>
    <w:multiLevelType w:val="hybridMultilevel"/>
    <w:tmpl w:val="99AA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07"/>
    <w:rsid w:val="000722D7"/>
    <w:rsid w:val="00080C02"/>
    <w:rsid w:val="001461BF"/>
    <w:rsid w:val="00294696"/>
    <w:rsid w:val="002B6107"/>
    <w:rsid w:val="004134A0"/>
    <w:rsid w:val="006A1133"/>
    <w:rsid w:val="00BA0E00"/>
    <w:rsid w:val="00C01974"/>
    <w:rsid w:val="00E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7422"/>
  <w15:docId w15:val="{4B451775-A458-4161-B40E-B7DA429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Lisa Stinnett</cp:lastModifiedBy>
  <cp:revision>3</cp:revision>
  <cp:lastPrinted>2020-07-20T18:54:00Z</cp:lastPrinted>
  <dcterms:created xsi:type="dcterms:W3CDTF">2020-07-21T12:41:00Z</dcterms:created>
  <dcterms:modified xsi:type="dcterms:W3CDTF">2020-07-21T12:44:00Z</dcterms:modified>
</cp:coreProperties>
</file>